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CD531" w14:textId="77777777" w:rsidR="006F09A2" w:rsidRDefault="00000000">
      <w:pPr>
        <w:spacing w:after="179" w:line="259" w:lineRule="auto"/>
        <w:ind w:left="10" w:right="7"/>
        <w:jc w:val="center"/>
      </w:pPr>
      <w:r>
        <w:rPr>
          <w:b/>
          <w:sz w:val="32"/>
        </w:rPr>
        <w:t>THE UNITED REPUBLIC OF TANZANIA</w:t>
      </w:r>
    </w:p>
    <w:p w14:paraId="119B7C9D" w14:textId="77777777" w:rsidR="006F09A2" w:rsidRDefault="00000000">
      <w:pPr>
        <w:spacing w:after="179" w:line="259" w:lineRule="auto"/>
        <w:ind w:left="10" w:right="4"/>
        <w:jc w:val="center"/>
      </w:pPr>
      <w:r>
        <w:rPr>
          <w:b/>
          <w:sz w:val="32"/>
        </w:rPr>
        <w:t>PRESIDENT'S OFFICE</w:t>
      </w:r>
    </w:p>
    <w:p w14:paraId="15085546" w14:textId="77777777" w:rsidR="006F09A2" w:rsidRDefault="00000000">
      <w:pPr>
        <w:spacing w:after="179" w:line="259" w:lineRule="auto"/>
        <w:ind w:left="396"/>
        <w:jc w:val="left"/>
      </w:pPr>
      <w:r>
        <w:rPr>
          <w:b/>
          <w:sz w:val="32"/>
        </w:rPr>
        <w:t>REGIONAL ADMINISTRATION AND LOCAL GOVERNMENT</w:t>
      </w:r>
    </w:p>
    <w:p w14:paraId="7BBC27C8" w14:textId="77777777" w:rsidR="006F09A2" w:rsidRDefault="00000000">
      <w:pPr>
        <w:spacing w:after="179" w:line="259" w:lineRule="auto"/>
        <w:ind w:left="10" w:right="5"/>
        <w:jc w:val="center"/>
      </w:pPr>
      <w:r>
        <w:rPr>
          <w:b/>
          <w:sz w:val="32"/>
        </w:rPr>
        <w:t>FORM SIX PRE-NATIONAL TWO EXAMINATION</w:t>
      </w:r>
    </w:p>
    <w:p w14:paraId="7C4F1D30" w14:textId="77777777" w:rsidR="006F09A2" w:rsidRDefault="00000000">
      <w:pPr>
        <w:tabs>
          <w:tab w:val="right" w:pos="9918"/>
        </w:tabs>
        <w:spacing w:after="179" w:line="259" w:lineRule="auto"/>
        <w:ind w:left="0" w:firstLine="0"/>
        <w:jc w:val="left"/>
      </w:pPr>
      <w:r>
        <w:rPr>
          <w:b/>
          <w:sz w:val="32"/>
        </w:rPr>
        <w:t>122/ 2</w:t>
      </w:r>
      <w:r>
        <w:rPr>
          <w:b/>
          <w:sz w:val="32"/>
        </w:rPr>
        <w:tab/>
        <w:t>ENGLISH LANGUAGE - 2</w:t>
      </w:r>
    </w:p>
    <w:p w14:paraId="021FAC42" w14:textId="77777777" w:rsidR="006F09A2" w:rsidRDefault="00000000">
      <w:pPr>
        <w:tabs>
          <w:tab w:val="center" w:pos="1672"/>
          <w:tab w:val="right" w:pos="9918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32"/>
        </w:rPr>
        <w:t>Time: 3:00 Hrs.</w:t>
      </w:r>
      <w:r>
        <w:rPr>
          <w:b/>
          <w:sz w:val="32"/>
        </w:rPr>
        <w:tab/>
        <w:t>April, 2025</w:t>
      </w:r>
    </w:p>
    <w:p w14:paraId="14201029" w14:textId="77777777" w:rsidR="006F09A2" w:rsidRDefault="00000000">
      <w:pPr>
        <w:spacing w:after="162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111226C" wp14:editId="09623E5D">
                <wp:extent cx="6297930" cy="18288"/>
                <wp:effectExtent l="0" t="0" r="0" b="0"/>
                <wp:docPr id="5348" name="Group 5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930" cy="18288"/>
                          <a:chOff x="0" y="0"/>
                          <a:chExt cx="6297930" cy="18288"/>
                        </a:xfrm>
                      </wpg:grpSpPr>
                      <wps:wsp>
                        <wps:cNvPr id="6543" name="Shape 6543"/>
                        <wps:cNvSpPr/>
                        <wps:spPr>
                          <a:xfrm>
                            <a:off x="0" y="0"/>
                            <a:ext cx="629793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7930" h="18288">
                                <a:moveTo>
                                  <a:pt x="0" y="0"/>
                                </a:moveTo>
                                <a:lnTo>
                                  <a:pt x="6297930" y="0"/>
                                </a:lnTo>
                                <a:lnTo>
                                  <a:pt x="629793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48" style="width:495.9pt;height:1.44pt;mso-position-horizontal-relative:char;mso-position-vertical-relative:line" coordsize="62979,182">
                <v:shape id="Shape 6544" style="position:absolute;width:62979;height:182;left:0;top:0;" coordsize="6297930,18288" path="m0,0l6297930,0l6297930,18288l0,18288l0,0">
                  <v:stroke weight="0pt" endcap="square" joinstyle="bevel" on="false" color="#000000" opacity="0"/>
                  <v:fill on="true" color="#000000"/>
                </v:shape>
              </v:group>
            </w:pict>
          </mc:Fallback>
        </mc:AlternateContent>
      </w:r>
    </w:p>
    <w:p w14:paraId="2D18A082" w14:textId="77777777" w:rsidR="006F09A2" w:rsidRDefault="00000000">
      <w:pPr>
        <w:spacing w:after="145" w:line="259" w:lineRule="auto"/>
        <w:ind w:left="10" w:right="3"/>
        <w:jc w:val="center"/>
      </w:pPr>
      <w:r>
        <w:rPr>
          <w:b/>
          <w:sz w:val="32"/>
        </w:rPr>
        <w:t>INSTRUCTIONS:</w:t>
      </w:r>
    </w:p>
    <w:p w14:paraId="24D25AC5" w14:textId="77777777" w:rsidR="006F09A2" w:rsidRDefault="00000000">
      <w:pPr>
        <w:numPr>
          <w:ilvl w:val="0"/>
          <w:numId w:val="1"/>
        </w:numPr>
        <w:ind w:hanging="360"/>
      </w:pPr>
      <w:r>
        <w:t xml:space="preserve">This paper consists of sections A and B with a total of </w:t>
      </w:r>
      <w:r>
        <w:rPr>
          <w:b/>
        </w:rPr>
        <w:t xml:space="preserve">eight (8) </w:t>
      </w:r>
      <w:r>
        <w:t>questions</w:t>
      </w:r>
    </w:p>
    <w:p w14:paraId="34F0EC3E" w14:textId="77777777" w:rsidR="006F09A2" w:rsidRDefault="00000000">
      <w:pPr>
        <w:numPr>
          <w:ilvl w:val="0"/>
          <w:numId w:val="1"/>
        </w:numPr>
        <w:ind w:hanging="360"/>
      </w:pPr>
      <w:r>
        <w:t xml:space="preserve">Answer </w:t>
      </w:r>
      <w:r>
        <w:rPr>
          <w:b/>
        </w:rPr>
        <w:t xml:space="preserve">all </w:t>
      </w:r>
      <w:r>
        <w:t xml:space="preserve">questions in section A and </w:t>
      </w:r>
      <w:r>
        <w:rPr>
          <w:b/>
        </w:rPr>
        <w:t>three (3) qu</w:t>
      </w:r>
      <w:r>
        <w:t xml:space="preserve">estions from section B of which </w:t>
      </w:r>
      <w:r>
        <w:rPr>
          <w:b/>
        </w:rPr>
        <w:t xml:space="preserve">two (2) </w:t>
      </w:r>
      <w:r>
        <w:t>questions will be compulsory</w:t>
      </w:r>
    </w:p>
    <w:p w14:paraId="19A3D49A" w14:textId="77777777" w:rsidR="006F09A2" w:rsidRDefault="00000000">
      <w:pPr>
        <w:numPr>
          <w:ilvl w:val="0"/>
          <w:numId w:val="1"/>
        </w:numPr>
        <w:spacing w:after="151"/>
        <w:ind w:hanging="360"/>
      </w:pPr>
      <w:r>
        <w:t xml:space="preserve">Section A carries </w:t>
      </w:r>
      <w:r>
        <w:rPr>
          <w:b/>
        </w:rPr>
        <w:t xml:space="preserve">forty (40) </w:t>
      </w:r>
      <w:r>
        <w:t xml:space="preserve">marks and section B carries </w:t>
      </w:r>
      <w:r>
        <w:rPr>
          <w:b/>
        </w:rPr>
        <w:t xml:space="preserve">sixty (60) </w:t>
      </w:r>
      <w:r>
        <w:t>marks</w:t>
      </w:r>
    </w:p>
    <w:p w14:paraId="3D1FD5C3" w14:textId="7B37043B" w:rsidR="006F09A2" w:rsidRDefault="00000000">
      <w:pPr>
        <w:numPr>
          <w:ilvl w:val="0"/>
          <w:numId w:val="1"/>
        </w:numPr>
        <w:spacing w:after="73"/>
        <w:ind w:hanging="360"/>
      </w:pPr>
      <w:r>
        <w:t xml:space="preserve">All writings must be in </w:t>
      </w:r>
      <w:r>
        <w:rPr>
          <w:b/>
        </w:rPr>
        <w:t xml:space="preserve">black </w:t>
      </w:r>
      <w:r>
        <w:t xml:space="preserve">or </w:t>
      </w:r>
      <w:r>
        <w:rPr>
          <w:b/>
        </w:rPr>
        <w:t xml:space="preserve">blue </w:t>
      </w:r>
      <w:r>
        <w:t>ink</w:t>
      </w:r>
      <w:r>
        <w:tab/>
      </w:r>
    </w:p>
    <w:p w14:paraId="09586E10" w14:textId="77777777" w:rsidR="006F09A2" w:rsidRDefault="00000000">
      <w:pPr>
        <w:numPr>
          <w:ilvl w:val="0"/>
          <w:numId w:val="1"/>
        </w:numPr>
        <w:ind w:hanging="360"/>
      </w:pPr>
      <w:r>
        <w:t xml:space="preserve">Communication devices and any unauthorized materials are </w:t>
      </w:r>
      <w:r>
        <w:rPr>
          <w:b/>
        </w:rPr>
        <w:t xml:space="preserve">not </w:t>
      </w:r>
      <w:r>
        <w:t>allowed in the Examination room</w:t>
      </w:r>
    </w:p>
    <w:p w14:paraId="20831596" w14:textId="77777777" w:rsidR="006F09A2" w:rsidRDefault="00000000">
      <w:pPr>
        <w:numPr>
          <w:ilvl w:val="0"/>
          <w:numId w:val="1"/>
        </w:numPr>
        <w:spacing w:after="382"/>
        <w:ind w:hanging="360"/>
      </w:pPr>
      <w:r>
        <w:t xml:space="preserve">Write your </w:t>
      </w:r>
      <w:r>
        <w:rPr>
          <w:b/>
        </w:rPr>
        <w:t xml:space="preserve">Examination Number </w:t>
      </w:r>
      <w:r>
        <w:t>on every page of your answer booklet (s)</w:t>
      </w:r>
    </w:p>
    <w:p w14:paraId="5FDFD0B1" w14:textId="77777777" w:rsidR="006F09A2" w:rsidRDefault="00000000">
      <w:pPr>
        <w:spacing w:after="161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0D0BBC4" wp14:editId="02C0199F">
                <wp:extent cx="6297930" cy="18288"/>
                <wp:effectExtent l="0" t="0" r="0" b="0"/>
                <wp:docPr id="5349" name="Group 53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930" cy="18288"/>
                          <a:chOff x="0" y="0"/>
                          <a:chExt cx="6297930" cy="18288"/>
                        </a:xfrm>
                      </wpg:grpSpPr>
                      <wps:wsp>
                        <wps:cNvPr id="6545" name="Shape 6545"/>
                        <wps:cNvSpPr/>
                        <wps:spPr>
                          <a:xfrm>
                            <a:off x="0" y="0"/>
                            <a:ext cx="629793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7930" h="18288">
                                <a:moveTo>
                                  <a:pt x="0" y="0"/>
                                </a:moveTo>
                                <a:lnTo>
                                  <a:pt x="6297930" y="0"/>
                                </a:lnTo>
                                <a:lnTo>
                                  <a:pt x="629793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49" style="width:495.9pt;height:1.44pt;mso-position-horizontal-relative:char;mso-position-vertical-relative:line" coordsize="62979,182">
                <v:shape id="Shape 6546" style="position:absolute;width:62979;height:182;left:0;top:0;" coordsize="6297930,18288" path="m0,0l6297930,0l6297930,18288l0,18288l0,0">
                  <v:stroke weight="0pt" endcap="square" joinstyle="bevel" on="false" color="#000000" opacity="0"/>
                  <v:fill on="true" color="#000000"/>
                </v:shape>
              </v:group>
            </w:pict>
          </mc:Fallback>
        </mc:AlternateContent>
      </w:r>
    </w:p>
    <w:p w14:paraId="2855EECB" w14:textId="77777777" w:rsidR="006F09A2" w:rsidRDefault="00000000">
      <w:pPr>
        <w:spacing w:after="226" w:line="259" w:lineRule="auto"/>
        <w:ind w:left="10" w:right="3"/>
        <w:jc w:val="center"/>
      </w:pPr>
      <w:r>
        <w:t>SECTION A (40 marks)</w:t>
      </w:r>
    </w:p>
    <w:p w14:paraId="03B6A915" w14:textId="77777777" w:rsidR="006F09A2" w:rsidRDefault="00000000">
      <w:pPr>
        <w:spacing w:after="226" w:line="259" w:lineRule="auto"/>
        <w:ind w:left="10" w:right="2"/>
        <w:jc w:val="center"/>
      </w:pPr>
      <w:r>
        <w:t xml:space="preserve">Answer </w:t>
      </w:r>
      <w:r>
        <w:rPr>
          <w:b/>
        </w:rPr>
        <w:t xml:space="preserve">all </w:t>
      </w:r>
      <w:r>
        <w:t>questions from this section</w:t>
      </w:r>
    </w:p>
    <w:p w14:paraId="11813B1C" w14:textId="77777777" w:rsidR="006F09A2" w:rsidRDefault="00000000">
      <w:pPr>
        <w:ind w:left="-5"/>
      </w:pPr>
      <w:r>
        <w:t>1. Read the following scenarios and write an appropriate literary term for each.</w:t>
      </w:r>
    </w:p>
    <w:p w14:paraId="25C568A8" w14:textId="77777777" w:rsidR="006F09A2" w:rsidRDefault="00000000">
      <w:pPr>
        <w:numPr>
          <w:ilvl w:val="0"/>
          <w:numId w:val="2"/>
        </w:numPr>
      </w:pPr>
      <w:proofErr w:type="spellStart"/>
      <w:r>
        <w:t>Mwanakhamis</w:t>
      </w:r>
      <w:proofErr w:type="spellEnd"/>
      <w:r>
        <w:t xml:space="preserve"> is an antagonist character. At first, she used to be a good person, but she later befriends Nono, the gang leader, and starts adopting bad </w:t>
      </w:r>
      <w:proofErr w:type="spellStart"/>
      <w:r>
        <w:t>behaviour</w:t>
      </w:r>
      <w:proofErr w:type="spellEnd"/>
      <w:r>
        <w:t xml:space="preserve">. Later in the story, she changes her </w:t>
      </w:r>
      <w:proofErr w:type="spellStart"/>
      <w:r>
        <w:t>behaviour</w:t>
      </w:r>
      <w:proofErr w:type="spellEnd"/>
      <w:r>
        <w:t xml:space="preserve"> altogether. What type of characters suits </w:t>
      </w:r>
      <w:proofErr w:type="spellStart"/>
      <w:r>
        <w:t>Mwanakhamis</w:t>
      </w:r>
      <w:proofErr w:type="spellEnd"/>
      <w:r>
        <w:t>?</w:t>
      </w:r>
    </w:p>
    <w:p w14:paraId="214CB373" w14:textId="77777777" w:rsidR="006F09A2" w:rsidRDefault="00000000">
      <w:pPr>
        <w:numPr>
          <w:ilvl w:val="0"/>
          <w:numId w:val="2"/>
        </w:numPr>
      </w:pPr>
      <w:r>
        <w:t xml:space="preserve">You are watching a dramatic piece, and then you </w:t>
      </w:r>
      <w:proofErr w:type="spellStart"/>
      <w:r>
        <w:t>realise</w:t>
      </w:r>
      <w:proofErr w:type="spellEnd"/>
      <w:r>
        <w:t xml:space="preserve"> that a future event is inserted into the current chronological structure. What kind of plot technique is used?</w:t>
      </w:r>
    </w:p>
    <w:p w14:paraId="168D0205" w14:textId="77777777" w:rsidR="006F09A2" w:rsidRDefault="00000000">
      <w:pPr>
        <w:numPr>
          <w:ilvl w:val="0"/>
          <w:numId w:val="2"/>
        </w:numPr>
      </w:pPr>
      <w:r>
        <w:t>You are reading a literary work in which the description of the food’s taste makes your mouth water. What kind of imagery is used by the literary artist?</w:t>
      </w:r>
    </w:p>
    <w:p w14:paraId="3A9338FB" w14:textId="77777777" w:rsidR="006F09A2" w:rsidRDefault="00000000">
      <w:pPr>
        <w:numPr>
          <w:ilvl w:val="0"/>
          <w:numId w:val="2"/>
        </w:numPr>
      </w:pPr>
      <w:r>
        <w:t xml:space="preserve">You are listening to the radio with your father in the evening. The radio </w:t>
      </w:r>
      <w:proofErr w:type="spellStart"/>
      <w:r>
        <w:t>programme</w:t>
      </w:r>
      <w:proofErr w:type="spellEnd"/>
      <w:r>
        <w:t xml:space="preserve"> is quite interesting since lovely poems are being recited. Upon listening, you realize a rhythmic </w:t>
      </w:r>
      <w:r>
        <w:lastRenderedPageBreak/>
        <w:t>structure created by the arrangement of stressed and unstressed syllables in each recited verse. Your father wants to know the poetic term that refers to such a structure. What would be your answer?</w:t>
      </w:r>
    </w:p>
    <w:p w14:paraId="3CFDD3BE" w14:textId="77777777" w:rsidR="006F09A2" w:rsidRDefault="00000000">
      <w:pPr>
        <w:numPr>
          <w:ilvl w:val="0"/>
          <w:numId w:val="2"/>
        </w:numPr>
      </w:pPr>
      <w:r>
        <w:t xml:space="preserve">Zuwena visited her grandfather, </w:t>
      </w:r>
      <w:proofErr w:type="spellStart"/>
      <w:r>
        <w:t>Mangungu</w:t>
      </w:r>
      <w:proofErr w:type="spellEnd"/>
      <w:r>
        <w:t xml:space="preserve">, who lives in the village. </w:t>
      </w:r>
      <w:proofErr w:type="spellStart"/>
      <w:r>
        <w:t>Mangungu</w:t>
      </w:r>
      <w:proofErr w:type="spellEnd"/>
      <w:r>
        <w:t xml:space="preserve"> would always tell stories of Otieno, the beast that is believed to have supernatural powers, that some of the villagers worship. How can you categorize </w:t>
      </w:r>
      <w:proofErr w:type="spellStart"/>
      <w:r>
        <w:t>Mangungu’s</w:t>
      </w:r>
      <w:proofErr w:type="spellEnd"/>
      <w:r>
        <w:t xml:space="preserve"> story?</w:t>
      </w:r>
    </w:p>
    <w:p w14:paraId="70B102B4" w14:textId="77777777" w:rsidR="006F09A2" w:rsidRDefault="00000000">
      <w:pPr>
        <w:ind w:left="-5"/>
      </w:pPr>
      <w:r>
        <w:t>2. Read the EXTRACT below and answer the questions that follow.</w:t>
      </w:r>
    </w:p>
    <w:p w14:paraId="51C195B2" w14:textId="77777777" w:rsidR="006F09A2" w:rsidRDefault="00000000">
      <w:pPr>
        <w:spacing w:after="12"/>
        <w:ind w:left="-5"/>
      </w:pPr>
      <w:r>
        <w:rPr>
          <w:b/>
        </w:rPr>
        <w:t xml:space="preserve">Inspector: </w:t>
      </w:r>
      <w:r>
        <w:t>(With calm authority) I’ll tell you. She went to your mother’s committee for help, after she’d done with you. Your mother refused that help.</w:t>
      </w:r>
    </w:p>
    <w:p w14:paraId="0A98B37F" w14:textId="77777777" w:rsidR="006F09A2" w:rsidRDefault="00000000">
      <w:pPr>
        <w:ind w:left="-5"/>
      </w:pPr>
      <w:r>
        <w:rPr>
          <w:b/>
        </w:rPr>
        <w:t xml:space="preserve">James : </w:t>
      </w:r>
      <w:r>
        <w:t xml:space="preserve">(Nearly at breaking point) then … you killed her. She came to you to protect me … and you turned her away … yes, and you killed her … and the child she’d have had too …… my child … your own grandchild … you killed them both… damn you, damn you … </w:t>
      </w:r>
      <w:r>
        <w:rPr>
          <w:b/>
        </w:rPr>
        <w:t xml:space="preserve">Mrs. John : </w:t>
      </w:r>
      <w:r>
        <w:t>(very distressed now) No … Jobo … please … I didn’t know …I didn’t understand.</w:t>
      </w:r>
    </w:p>
    <w:p w14:paraId="1F2ABCD8" w14:textId="77777777" w:rsidR="006F09A2" w:rsidRDefault="00000000">
      <w:pPr>
        <w:spacing w:after="10" w:line="265" w:lineRule="auto"/>
        <w:ind w:left="-5"/>
        <w:jc w:val="left"/>
      </w:pPr>
      <w:r>
        <w:rPr>
          <w:b/>
        </w:rPr>
        <w:t>Questions:</w:t>
      </w:r>
    </w:p>
    <w:p w14:paraId="459B7CAA" w14:textId="77777777" w:rsidR="006F09A2" w:rsidRDefault="00000000">
      <w:pPr>
        <w:numPr>
          <w:ilvl w:val="0"/>
          <w:numId w:val="3"/>
        </w:numPr>
        <w:spacing w:after="16"/>
        <w:ind w:hanging="391"/>
      </w:pPr>
      <w:r>
        <w:t>Identify the province of the extract.</w:t>
      </w:r>
    </w:p>
    <w:p w14:paraId="790A698F" w14:textId="77777777" w:rsidR="006F09A2" w:rsidRDefault="00000000">
      <w:pPr>
        <w:numPr>
          <w:ilvl w:val="0"/>
          <w:numId w:val="3"/>
        </w:numPr>
        <w:spacing w:after="16"/>
        <w:ind w:hanging="391"/>
      </w:pPr>
      <w:r>
        <w:t xml:space="preserve">Elaborate </w:t>
      </w:r>
      <w:r>
        <w:rPr>
          <w:b/>
        </w:rPr>
        <w:t xml:space="preserve">two (2) </w:t>
      </w:r>
      <w:r>
        <w:t>stylistic features found in the extract. Give reasons why they are used.</w:t>
      </w:r>
    </w:p>
    <w:p w14:paraId="1F80910E" w14:textId="77777777" w:rsidR="006F09A2" w:rsidRDefault="00000000">
      <w:pPr>
        <w:numPr>
          <w:ilvl w:val="0"/>
          <w:numId w:val="3"/>
        </w:numPr>
        <w:spacing w:after="16"/>
        <w:ind w:hanging="391"/>
      </w:pPr>
      <w:r>
        <w:t>Comment on the use of vulgar language.</w:t>
      </w:r>
    </w:p>
    <w:p w14:paraId="2249948A" w14:textId="77777777" w:rsidR="006F09A2" w:rsidRDefault="00000000">
      <w:pPr>
        <w:numPr>
          <w:ilvl w:val="0"/>
          <w:numId w:val="3"/>
        </w:numPr>
        <w:ind w:hanging="391"/>
      </w:pPr>
      <w:r>
        <w:t>Identify the style or level of formality of the extract.</w:t>
      </w:r>
    </w:p>
    <w:p w14:paraId="7BD42C6C" w14:textId="77777777" w:rsidR="006F09A2" w:rsidRDefault="00000000">
      <w:pPr>
        <w:numPr>
          <w:ilvl w:val="0"/>
          <w:numId w:val="4"/>
        </w:numPr>
      </w:pPr>
      <w:r>
        <w:t xml:space="preserve">With example on each, briefly explain on </w:t>
      </w:r>
      <w:r>
        <w:rPr>
          <w:b/>
        </w:rPr>
        <w:t xml:space="preserve">five (5) </w:t>
      </w:r>
      <w:r>
        <w:t>factors that determine the level of formality of a discourse.</w:t>
      </w:r>
    </w:p>
    <w:p w14:paraId="15B93794" w14:textId="77777777" w:rsidR="006F09A2" w:rsidRDefault="00000000">
      <w:pPr>
        <w:numPr>
          <w:ilvl w:val="0"/>
          <w:numId w:val="4"/>
        </w:numPr>
      </w:pPr>
      <w:r>
        <w:t>Read the following poem carefully and then answer the questions that follow, with evidence from the poem.</w:t>
      </w:r>
    </w:p>
    <w:p w14:paraId="7D95E47B" w14:textId="77777777" w:rsidR="006F09A2" w:rsidRDefault="00000000">
      <w:pPr>
        <w:pStyle w:val="Heading1"/>
        <w:spacing w:after="554"/>
        <w:ind w:left="-5"/>
      </w:pPr>
      <w:r>
        <w:t>Handcuffs by Oswald Mbuyiseni Mtshali</w:t>
      </w:r>
    </w:p>
    <w:p w14:paraId="7A6B39F7" w14:textId="77777777" w:rsidR="006F09A2" w:rsidRDefault="00000000">
      <w:pPr>
        <w:spacing w:after="7"/>
        <w:ind w:left="-5"/>
      </w:pPr>
      <w:r>
        <w:t>Handcuffs</w:t>
      </w:r>
    </w:p>
    <w:p w14:paraId="7E9BBF86" w14:textId="77777777" w:rsidR="006F09A2" w:rsidRDefault="00000000">
      <w:pPr>
        <w:spacing w:after="334" w:line="281" w:lineRule="auto"/>
        <w:ind w:left="-5" w:right="6557"/>
        <w:jc w:val="left"/>
      </w:pPr>
      <w:r>
        <w:t>Have steel fangs Whose bite is more painful Than a whole battalion of fleas.</w:t>
      </w:r>
    </w:p>
    <w:p w14:paraId="380F6F31" w14:textId="77777777" w:rsidR="006F09A2" w:rsidRDefault="00000000">
      <w:pPr>
        <w:spacing w:after="200" w:line="281" w:lineRule="auto"/>
        <w:ind w:left="-5" w:right="6958"/>
        <w:jc w:val="left"/>
      </w:pPr>
      <w:r>
        <w:t>Though the itch in my heart Grows deeper and deeper I cannot scratch.</w:t>
      </w:r>
    </w:p>
    <w:p w14:paraId="432979DA" w14:textId="77777777" w:rsidR="006F09A2" w:rsidRDefault="00000000">
      <w:pPr>
        <w:spacing w:after="13"/>
        <w:ind w:left="-5"/>
      </w:pPr>
      <w:r>
        <w:t>How can I?</w:t>
      </w:r>
    </w:p>
    <w:p w14:paraId="29346BE0" w14:textId="77777777" w:rsidR="006F09A2" w:rsidRDefault="00000000">
      <w:pPr>
        <w:spacing w:after="16"/>
        <w:ind w:left="-5"/>
      </w:pPr>
      <w:r>
        <w:t>My wrists</w:t>
      </w:r>
    </w:p>
    <w:p w14:paraId="5B1B3562" w14:textId="77777777" w:rsidR="006F09A2" w:rsidRDefault="00000000">
      <w:pPr>
        <w:ind w:left="-5"/>
      </w:pPr>
      <w:r>
        <w:t>Are manacled.</w:t>
      </w:r>
    </w:p>
    <w:p w14:paraId="3DDBD59B" w14:textId="77777777" w:rsidR="006F09A2" w:rsidRDefault="00000000">
      <w:pPr>
        <w:spacing w:after="0" w:line="281" w:lineRule="auto"/>
        <w:ind w:left="-5" w:right="8853"/>
        <w:jc w:val="left"/>
      </w:pPr>
      <w:r>
        <w:lastRenderedPageBreak/>
        <w:t>My mind is caged. My soul</w:t>
      </w:r>
    </w:p>
    <w:p w14:paraId="359E6F74" w14:textId="77777777" w:rsidR="006F09A2" w:rsidRDefault="00000000">
      <w:pPr>
        <w:spacing w:after="349"/>
        <w:ind w:left="-5"/>
      </w:pPr>
      <w:r>
        <w:t>is shackled.</w:t>
      </w:r>
    </w:p>
    <w:p w14:paraId="1A268E4F" w14:textId="77777777" w:rsidR="006F09A2" w:rsidRDefault="00000000">
      <w:pPr>
        <w:spacing w:after="0"/>
        <w:ind w:left="-5"/>
      </w:pPr>
      <w:r>
        <w:t>I can only grimace at the ethereal cloud,</w:t>
      </w:r>
    </w:p>
    <w:p w14:paraId="542E2605" w14:textId="77777777" w:rsidR="006F09A2" w:rsidRDefault="00000000">
      <w:pPr>
        <w:spacing w:after="0"/>
        <w:ind w:left="-5"/>
      </w:pPr>
      <w:r>
        <w:t>A banner billowing in the sky, emblazoned,</w:t>
      </w:r>
    </w:p>
    <w:p w14:paraId="097565F0" w14:textId="77777777" w:rsidR="006F09A2" w:rsidRDefault="00000000">
      <w:pPr>
        <w:spacing w:after="0"/>
        <w:ind w:left="-5"/>
      </w:pPr>
      <w:r>
        <w:t>‘Have hope, brother,</w:t>
      </w:r>
    </w:p>
    <w:p w14:paraId="77D44CAD" w14:textId="77777777" w:rsidR="006F09A2" w:rsidRDefault="00000000">
      <w:pPr>
        <w:spacing w:after="263"/>
        <w:ind w:left="-5"/>
      </w:pPr>
      <w:r>
        <w:t>Despair is for the defeated.’</w:t>
      </w:r>
    </w:p>
    <w:p w14:paraId="268E744C" w14:textId="77777777" w:rsidR="006F09A2" w:rsidRDefault="00000000">
      <w:pPr>
        <w:pStyle w:val="Heading1"/>
        <w:spacing w:after="211"/>
        <w:ind w:left="-5"/>
      </w:pPr>
      <w:r>
        <w:t>Questions</w:t>
      </w:r>
    </w:p>
    <w:p w14:paraId="42104D5E" w14:textId="77777777" w:rsidR="006F09A2" w:rsidRDefault="00000000">
      <w:pPr>
        <w:numPr>
          <w:ilvl w:val="0"/>
          <w:numId w:val="5"/>
        </w:numPr>
        <w:spacing w:after="13"/>
        <w:ind w:hanging="391"/>
      </w:pPr>
      <w:r>
        <w:t>How far have you understood the poem? Briefly explain.</w:t>
      </w:r>
    </w:p>
    <w:p w14:paraId="0674ED1D" w14:textId="77777777" w:rsidR="006F09A2" w:rsidRDefault="00000000">
      <w:pPr>
        <w:numPr>
          <w:ilvl w:val="0"/>
          <w:numId w:val="5"/>
        </w:numPr>
        <w:spacing w:after="16"/>
        <w:ind w:hanging="391"/>
      </w:pPr>
      <w:r>
        <w:t>Identify the persona of the poem above.</w:t>
      </w:r>
    </w:p>
    <w:p w14:paraId="4EB91C78" w14:textId="77777777" w:rsidR="006F09A2" w:rsidRDefault="00000000">
      <w:pPr>
        <w:numPr>
          <w:ilvl w:val="0"/>
          <w:numId w:val="5"/>
        </w:numPr>
        <w:spacing w:after="11"/>
        <w:ind w:hanging="391"/>
      </w:pPr>
      <w:r>
        <w:t>Why the persona asks a rhetorical question in third stanza, ‘How can I?’ (d) How is a language used figuratively in a poem above?</w:t>
      </w:r>
    </w:p>
    <w:p w14:paraId="2E860482" w14:textId="77777777" w:rsidR="006F09A2" w:rsidRDefault="00000000">
      <w:pPr>
        <w:spacing w:after="0" w:line="445" w:lineRule="auto"/>
        <w:ind w:left="3695" w:right="1689" w:hanging="3710"/>
      </w:pPr>
      <w:r>
        <w:t>(e) Do you see a reflection of a poem above to the society of Africa? SECTION B: (60 Marks)</w:t>
      </w:r>
    </w:p>
    <w:p w14:paraId="6667ABB1" w14:textId="77777777" w:rsidR="006F09A2" w:rsidRDefault="00000000">
      <w:pPr>
        <w:spacing w:after="226" w:line="259" w:lineRule="auto"/>
        <w:ind w:left="10" w:right="2"/>
        <w:jc w:val="center"/>
      </w:pPr>
      <w:r>
        <w:t xml:space="preserve">Answer </w:t>
      </w:r>
      <w:r>
        <w:rPr>
          <w:b/>
        </w:rPr>
        <w:t xml:space="preserve">three (3) </w:t>
      </w:r>
      <w:r>
        <w:t>questions from this section. Question f</w:t>
      </w:r>
      <w:r>
        <w:rPr>
          <w:b/>
        </w:rPr>
        <w:t xml:space="preserve">ive </w:t>
      </w:r>
      <w:r>
        <w:t xml:space="preserve">and </w:t>
      </w:r>
      <w:r>
        <w:rPr>
          <w:b/>
        </w:rPr>
        <w:t xml:space="preserve">eight </w:t>
      </w:r>
      <w:r>
        <w:t>are compulsory</w:t>
      </w:r>
    </w:p>
    <w:p w14:paraId="3232958B" w14:textId="77777777" w:rsidR="006F09A2" w:rsidRDefault="00000000">
      <w:pPr>
        <w:numPr>
          <w:ilvl w:val="0"/>
          <w:numId w:val="6"/>
        </w:numPr>
      </w:pPr>
      <w:r>
        <w:t xml:space="preserve">Literature holds significant value for both our country and the world as a whole. Validate this statement by providing eight supporting points delivered from two plays you have under this section. Give </w:t>
      </w:r>
      <w:r>
        <w:rPr>
          <w:b/>
        </w:rPr>
        <w:t xml:space="preserve">four (4) </w:t>
      </w:r>
      <w:r>
        <w:t>points from each play.</w:t>
      </w:r>
    </w:p>
    <w:p w14:paraId="599FD315" w14:textId="77777777" w:rsidR="006F09A2" w:rsidRDefault="00000000">
      <w:pPr>
        <w:numPr>
          <w:ilvl w:val="0"/>
          <w:numId w:val="6"/>
        </w:numPr>
      </w:pPr>
      <w:r>
        <w:t xml:space="preserve">With reference to two novels you have read under this section, show the relevance of the antagonists to contemporary society. Give </w:t>
      </w:r>
      <w:r>
        <w:rPr>
          <w:b/>
        </w:rPr>
        <w:t xml:space="preserve">four (4) </w:t>
      </w:r>
      <w:r>
        <w:t>points from each novel.</w:t>
      </w:r>
    </w:p>
    <w:p w14:paraId="6371A172" w14:textId="77777777" w:rsidR="006F09A2" w:rsidRDefault="00000000">
      <w:pPr>
        <w:numPr>
          <w:ilvl w:val="0"/>
          <w:numId w:val="6"/>
        </w:numPr>
      </w:pPr>
      <w:r>
        <w:t xml:space="preserve">“Literary devices are like spices because they help to deliver the intended messages to the society.” Validate this statement with reference to two plays. Give </w:t>
      </w:r>
      <w:r>
        <w:rPr>
          <w:b/>
        </w:rPr>
        <w:t>four (4</w:t>
      </w:r>
      <w:r>
        <w:t>) points from each reading.</w:t>
      </w:r>
    </w:p>
    <w:p w14:paraId="194B83EF" w14:textId="77777777" w:rsidR="006F09A2" w:rsidRDefault="00000000">
      <w:pPr>
        <w:numPr>
          <w:ilvl w:val="0"/>
          <w:numId w:val="6"/>
        </w:numPr>
      </w:pPr>
      <w:r>
        <w:t xml:space="preserve">How does, poetry uses language to entertain and educate the audience? Comment by using </w:t>
      </w:r>
      <w:r>
        <w:rPr>
          <w:b/>
        </w:rPr>
        <w:t xml:space="preserve">four (4) </w:t>
      </w:r>
      <w:r>
        <w:t xml:space="preserve">points from each of the four poems studied under this </w:t>
      </w:r>
      <w:proofErr w:type="spellStart"/>
      <w:r>
        <w:t>programme</w:t>
      </w:r>
      <w:proofErr w:type="spellEnd"/>
      <w:r>
        <w:t>.</w:t>
      </w:r>
    </w:p>
    <w:sectPr w:rsidR="006F09A2">
      <w:footerReference w:type="even" r:id="rId7"/>
      <w:footerReference w:type="default" r:id="rId8"/>
      <w:footerReference w:type="first" r:id="rId9"/>
      <w:pgSz w:w="12240" w:h="15840"/>
      <w:pgMar w:top="426" w:right="903" w:bottom="1236" w:left="1418" w:header="720" w:footer="9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C37DA" w14:textId="77777777" w:rsidR="00874CF5" w:rsidRDefault="00874CF5">
      <w:pPr>
        <w:spacing w:after="0" w:line="240" w:lineRule="auto"/>
      </w:pPr>
      <w:r>
        <w:separator/>
      </w:r>
    </w:p>
  </w:endnote>
  <w:endnote w:type="continuationSeparator" w:id="0">
    <w:p w14:paraId="494A2DA4" w14:textId="77777777" w:rsidR="00874CF5" w:rsidRDefault="00874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AF89A" w14:textId="77777777" w:rsidR="006F09A2" w:rsidRDefault="00000000">
    <w:pPr>
      <w:spacing w:after="0" w:line="259" w:lineRule="auto"/>
      <w:ind w:left="0" w:right="991" w:firstLine="0"/>
      <w:jc w:val="right"/>
    </w:pPr>
    <w:r>
      <w:rPr>
        <w:rFonts w:ascii="Times New Roman" w:eastAsia="Times New Roman" w:hAnsi="Times New Roman" w:cs="Times New Roman"/>
        <w:sz w:val="21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1"/>
      </w:rPr>
      <w:t>1</w:t>
    </w:r>
    <w:r>
      <w:rPr>
        <w:rFonts w:ascii="Times New Roman" w:eastAsia="Times New Roman" w:hAnsi="Times New Roman" w:cs="Times New Roman"/>
        <w:b/>
        <w:sz w:val="21"/>
      </w:rPr>
      <w:fldChar w:fldCharType="end"/>
    </w:r>
    <w:r>
      <w:rPr>
        <w:rFonts w:ascii="Times New Roman" w:eastAsia="Times New Roman" w:hAnsi="Times New Roman" w:cs="Times New Roman"/>
        <w:b/>
        <w:sz w:val="21"/>
      </w:rPr>
      <w:t xml:space="preserve"> </w:t>
    </w:r>
    <w:r>
      <w:rPr>
        <w:rFonts w:ascii="Times New Roman" w:eastAsia="Times New Roman" w:hAnsi="Times New Roman" w:cs="Times New Roman"/>
        <w:sz w:val="21"/>
      </w:rPr>
      <w:t xml:space="preserve">of </w:t>
    </w:r>
    <w:fldSimple w:instr=" NUMPAGES   \* MERGEFORMAT ">
      <w:r>
        <w:rPr>
          <w:rFonts w:ascii="Times New Roman" w:eastAsia="Times New Roman" w:hAnsi="Times New Roman" w:cs="Times New Roman"/>
          <w:b/>
          <w:sz w:val="21"/>
        </w:rPr>
        <w:t>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D5F59" w14:textId="77777777" w:rsidR="006F09A2" w:rsidRDefault="00000000">
    <w:pPr>
      <w:spacing w:after="0" w:line="259" w:lineRule="auto"/>
      <w:ind w:left="0" w:right="991" w:firstLine="0"/>
      <w:jc w:val="right"/>
    </w:pPr>
    <w:r>
      <w:rPr>
        <w:rFonts w:ascii="Times New Roman" w:eastAsia="Times New Roman" w:hAnsi="Times New Roman" w:cs="Times New Roman"/>
        <w:sz w:val="21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1"/>
      </w:rPr>
      <w:t>1</w:t>
    </w:r>
    <w:r>
      <w:rPr>
        <w:rFonts w:ascii="Times New Roman" w:eastAsia="Times New Roman" w:hAnsi="Times New Roman" w:cs="Times New Roman"/>
        <w:b/>
        <w:sz w:val="21"/>
      </w:rPr>
      <w:fldChar w:fldCharType="end"/>
    </w:r>
    <w:r>
      <w:rPr>
        <w:rFonts w:ascii="Times New Roman" w:eastAsia="Times New Roman" w:hAnsi="Times New Roman" w:cs="Times New Roman"/>
        <w:b/>
        <w:sz w:val="21"/>
      </w:rPr>
      <w:t xml:space="preserve"> </w:t>
    </w:r>
    <w:r>
      <w:rPr>
        <w:rFonts w:ascii="Times New Roman" w:eastAsia="Times New Roman" w:hAnsi="Times New Roman" w:cs="Times New Roman"/>
        <w:sz w:val="21"/>
      </w:rPr>
      <w:t xml:space="preserve">of </w:t>
    </w:r>
    <w:fldSimple w:instr=" NUMPAGES   \* MERGEFORMAT ">
      <w:r>
        <w:rPr>
          <w:rFonts w:ascii="Times New Roman" w:eastAsia="Times New Roman" w:hAnsi="Times New Roman" w:cs="Times New Roman"/>
          <w:b/>
          <w:sz w:val="21"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188B" w14:textId="77777777" w:rsidR="006F09A2" w:rsidRDefault="00000000">
    <w:pPr>
      <w:spacing w:after="0" w:line="259" w:lineRule="auto"/>
      <w:ind w:left="0" w:right="991" w:firstLine="0"/>
      <w:jc w:val="right"/>
    </w:pPr>
    <w:r>
      <w:rPr>
        <w:rFonts w:ascii="Times New Roman" w:eastAsia="Times New Roman" w:hAnsi="Times New Roman" w:cs="Times New Roman"/>
        <w:sz w:val="21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1"/>
      </w:rPr>
      <w:t>1</w:t>
    </w:r>
    <w:r>
      <w:rPr>
        <w:rFonts w:ascii="Times New Roman" w:eastAsia="Times New Roman" w:hAnsi="Times New Roman" w:cs="Times New Roman"/>
        <w:b/>
        <w:sz w:val="21"/>
      </w:rPr>
      <w:fldChar w:fldCharType="end"/>
    </w:r>
    <w:r>
      <w:rPr>
        <w:rFonts w:ascii="Times New Roman" w:eastAsia="Times New Roman" w:hAnsi="Times New Roman" w:cs="Times New Roman"/>
        <w:b/>
        <w:sz w:val="21"/>
      </w:rPr>
      <w:t xml:space="preserve"> </w:t>
    </w:r>
    <w:r>
      <w:rPr>
        <w:rFonts w:ascii="Times New Roman" w:eastAsia="Times New Roman" w:hAnsi="Times New Roman" w:cs="Times New Roman"/>
        <w:sz w:val="21"/>
      </w:rPr>
      <w:t xml:space="preserve">of </w:t>
    </w:r>
    <w:fldSimple w:instr=" NUMPAGES   \* MERGEFORMAT ">
      <w:r>
        <w:rPr>
          <w:rFonts w:ascii="Times New Roman" w:eastAsia="Times New Roman" w:hAnsi="Times New Roman" w:cs="Times New Roman"/>
          <w:b/>
          <w:sz w:val="21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B3AD0" w14:textId="77777777" w:rsidR="00874CF5" w:rsidRDefault="00874CF5">
      <w:pPr>
        <w:spacing w:after="0" w:line="240" w:lineRule="auto"/>
      </w:pPr>
      <w:r>
        <w:separator/>
      </w:r>
    </w:p>
  </w:footnote>
  <w:footnote w:type="continuationSeparator" w:id="0">
    <w:p w14:paraId="42F94E36" w14:textId="77777777" w:rsidR="00874CF5" w:rsidRDefault="00874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120C7"/>
    <w:multiLevelType w:val="hybridMultilevel"/>
    <w:tmpl w:val="6BEE1FB0"/>
    <w:lvl w:ilvl="0" w:tplc="0EC04C04">
      <w:start w:val="1"/>
      <w:numFmt w:val="decimal"/>
      <w:lvlText w:val="%1.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24C98A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89642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F21F84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70897E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AC7FEE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204F6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83806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2311A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BD526F"/>
    <w:multiLevelType w:val="hybridMultilevel"/>
    <w:tmpl w:val="7E6A3566"/>
    <w:lvl w:ilvl="0" w:tplc="F0D23962">
      <w:start w:val="1"/>
      <w:numFmt w:val="lowerLetter"/>
      <w:lvlText w:val="(%1)"/>
      <w:lvlJc w:val="left"/>
      <w:pPr>
        <w:ind w:left="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A2C6C6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B65F28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3EB00C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E21BEC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A8F4C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4689A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90650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461A7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4A38CB"/>
    <w:multiLevelType w:val="hybridMultilevel"/>
    <w:tmpl w:val="FB8A67D0"/>
    <w:lvl w:ilvl="0" w:tplc="0986C8DC">
      <w:start w:val="1"/>
      <w:numFmt w:val="lowerLetter"/>
      <w:lvlText w:val="(%1)"/>
      <w:lvlJc w:val="left"/>
      <w:pPr>
        <w:ind w:left="39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56EF6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88E80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18101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C8BE3C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EC858C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8A86B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80A9A4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58E8E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0B37FE"/>
    <w:multiLevelType w:val="hybridMultilevel"/>
    <w:tmpl w:val="B8AC5118"/>
    <w:lvl w:ilvl="0" w:tplc="902ECCD4">
      <w:start w:val="3"/>
      <w:numFmt w:val="decimal"/>
      <w:lvlText w:val="%1."/>
      <w:lvlJc w:val="left"/>
      <w:pPr>
        <w:ind w:left="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120AA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4CBFB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BA412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A8B71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82A3C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90BA1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C46FC4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148A3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E703EA4"/>
    <w:multiLevelType w:val="hybridMultilevel"/>
    <w:tmpl w:val="9260D578"/>
    <w:lvl w:ilvl="0" w:tplc="1DD49750">
      <w:start w:val="1"/>
      <w:numFmt w:val="lowerLetter"/>
      <w:lvlText w:val="(%1)"/>
      <w:lvlJc w:val="left"/>
      <w:pPr>
        <w:ind w:left="39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8A075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10A2B0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9A0AAE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085D48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ACECAC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0C0C68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FCACE0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86C56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F4E0205"/>
    <w:multiLevelType w:val="hybridMultilevel"/>
    <w:tmpl w:val="664C0B02"/>
    <w:lvl w:ilvl="0" w:tplc="9BCA0196">
      <w:start w:val="5"/>
      <w:numFmt w:val="decimal"/>
      <w:lvlText w:val="%1."/>
      <w:lvlJc w:val="left"/>
      <w:pPr>
        <w:ind w:left="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748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F08D40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98277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48061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08F86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3A2F2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96463C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4E9592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24514921">
    <w:abstractNumId w:val="0"/>
  </w:num>
  <w:num w:numId="2" w16cid:durableId="1542478899">
    <w:abstractNumId w:val="1"/>
  </w:num>
  <w:num w:numId="3" w16cid:durableId="1463382071">
    <w:abstractNumId w:val="2"/>
  </w:num>
  <w:num w:numId="4" w16cid:durableId="805201077">
    <w:abstractNumId w:val="3"/>
  </w:num>
  <w:num w:numId="5" w16cid:durableId="1341590863">
    <w:abstractNumId w:val="4"/>
  </w:num>
  <w:num w:numId="6" w16cid:durableId="7612935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9A2"/>
    <w:rsid w:val="006F09A2"/>
    <w:rsid w:val="00874CF5"/>
    <w:rsid w:val="00C13954"/>
    <w:rsid w:val="00EC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3398"/>
  <w15:docId w15:val="{DE116006-E785-4523-A864-8A47E8C1E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4" w:line="270" w:lineRule="auto"/>
      <w:ind w:left="370" w:hanging="10"/>
      <w:jc w:val="both"/>
    </w:pPr>
    <w:rPr>
      <w:rFonts w:ascii="Tahoma" w:eastAsia="Tahoma" w:hAnsi="Tahoma" w:cs="Tahoma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" w:line="265" w:lineRule="auto"/>
      <w:ind w:left="10" w:hanging="10"/>
      <w:outlineLvl w:val="0"/>
    </w:pPr>
    <w:rPr>
      <w:rFonts w:ascii="Tahoma" w:eastAsia="Tahoma" w:hAnsi="Tahoma" w:cs="Tahoma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ahoma" w:eastAsia="Tahoma" w:hAnsi="Tahoma" w:cs="Tahoma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Infinix X657</dc:creator>
  <cp:keywords/>
  <cp:lastModifiedBy>DX</cp:lastModifiedBy>
  <cp:revision>2</cp:revision>
  <dcterms:created xsi:type="dcterms:W3CDTF">2025-05-28T16:31:00Z</dcterms:created>
  <dcterms:modified xsi:type="dcterms:W3CDTF">2025-05-28T16:31:00Z</dcterms:modified>
</cp:coreProperties>
</file>